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rial" w:cs="Arial" w:eastAsia="Arial" w:hAnsi="Arial"/>
          <w:b/>
          <w:bCs/>
          <w:color w:val="E8740C"/>
          <w:sz w:val="28"/>
          <w:szCs w:val="28"/>
        </w:rPr>
        <w:t xml:space="preserve">PAYMENT USA</w:t>
      </w:r>
    </w:p>
    <w:p>
      <w:pPr>
        <w:spacing w:after="80"/>
        <w:jc w:val="center"/>
      </w:pPr>
      <w:r>
        <w:rPr>
          <w:rFonts w:ascii="Arial" w:cs="Arial" w:eastAsia="Arial" w:hAnsi="Arial"/>
          <w:b/>
          <w:bCs/>
          <w:sz w:val="40"/>
          <w:szCs w:val="40"/>
        </w:rPr>
        <w:t xml:space="preserve">Cold Call Scripts</w:t>
      </w:r>
    </w:p>
    <w:p>
      <w:pPr>
        <w:spacing w:after="200"/>
        <w:jc w:val="center"/>
      </w:pPr>
      <w:r>
        <w:rPr>
          <w:rFonts w:ascii="Arial" w:cs="Arial" w:eastAsia="Arial" w:hAnsi="Arial"/>
          <w:i/>
          <w:iCs/>
          <w:color w:val="666666"/>
          <w:sz w:val="22"/>
          <w:szCs w:val="22"/>
        </w:rPr>
        <w:t xml:space="preserve">5 proven, natural-sounding conversation starters</w:t>
      </w:r>
    </w:p>
    <w:p>
      <w:pPr>
        <w:spacing w:after="100"/>
        <w:jc w:val="center"/>
      </w:pPr>
      <w:r>
        <w:rPr>
          <w:rFonts w:ascii="Arial" w:cs="Arial" w:eastAsia="Arial" w:hAnsi="Arial"/>
          <w:b/>
          <w:bCs/>
          <w:sz w:val="22"/>
          <w:szCs w:val="22"/>
        </w:rPr>
        <w:t xml:space="preserve">Savings Calculator: </w:t>
      </w:r>
      <w:hyperlink w:history="1" r:id="rIda2k_5vpkbvrgevzeuoiv-">
        <w:r>
          <w:rPr>
            <w:rFonts w:ascii="Arial" w:cs="Arial" w:eastAsia="Arial" w:hAnsi="Arial"/>
            <w:color w:val="E8740C"/>
            <w:sz w:val="22"/>
            <w:szCs w:val="22"/>
            <w:u w:val="single"/>
          </w:rPr>
          <w:t xml:space="preserve">https://paymentusa.lovable.app/savings-review</w:t>
        </w:r>
      </w:hyperlink>
    </w:p>
    <w:p>
      <w:pPr>
        <w:spacing w:after="300"/>
        <w:jc w:val="center"/>
      </w:pPr>
      <w:r>
        <w:rPr>
          <w:rFonts w:ascii="Arial" w:cs="Arial" w:eastAsia="Arial" w:hAnsi="Arial"/>
          <w:color w:val="666666"/>
          <w:sz w:val="20"/>
          <w:szCs w:val="20"/>
        </w:rPr>
        <w:t xml:space="preserve">Send this link to every prospect — real savings, real numbers, 30 seconds.</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Script 1: The Friendly Neighbor</w:t>
      </w:r>
    </w:p>
    <w:p>
      <w:pPr>
        <w:spacing w:after="60"/>
      </w:pPr>
      <w:r>
        <w:rPr>
          <w:rFonts w:ascii="Arial" w:cs="Arial" w:eastAsia="Arial" w:hAnsi="Arial"/>
          <w:i/>
          <w:iCs/>
          <w:color w:val="666666"/>
          <w:sz w:val="20"/>
          <w:szCs w:val="20"/>
        </w:rPr>
        <w:t xml:space="preserve">Best for: Local businesses you drive past every day</w:t>
      </w:r>
      <w:r>
        <w:rPr>
          <w:rFonts w:ascii="Arial" w:cs="Arial" w:eastAsia="Arial" w:hAnsi="Arial"/>
          <w:b/>
          <w:bCs/>
          <w:color w:val="E8740C"/>
          <w:sz w:val="20"/>
          <w:szCs w:val="20"/>
        </w:rPr>
        <w:t xml:space="preserve">  |  Highest Conversion</w:t>
      </w:r>
    </w:p>
    <w:p>
      <w:pPr>
        <w:spacing w:after="100"/>
      </w:pPr>
    </w:p>
    <w:p>
      <w:pPr>
        <w:pBdr>
          <w:left w:val="single" w:color="E8740C" w:sz="6" w:space="8"/>
        </w:pBdr>
        <w:spacing w:after="80"/>
        <w:ind w:left="360"/>
      </w:pPr>
      <w:r>
        <w:rPr>
          <w:rFonts w:ascii="Arial" w:cs="Arial" w:eastAsia="Arial" w:hAnsi="Arial"/>
          <w:i/>
          <w:iCs/>
          <w:color w:val="333333"/>
          <w:sz w:val="21"/>
          <w:szCs w:val="21"/>
        </w:rPr>
        <w:t xml:space="preserve">"Hey [Name], this is [Your Name] — I'm with Payment USA, and I actually work with a few businesses right here in [neighborhood/city]. I'm not calling to sell you anything, I promise. The reason I'm reaching out is we built this free tool — it's an AI-powered savings calculator — and it shows business owners in about 30 seconds exactly how much they're overpaying on credit card processing. No strings, no commitment. You just pop in a couple numbers from your statement and it does the rest. Most business owners are pretty shocked at what they find. Would it be okay if I texted you the link? It literally takes less time than ordering a coffee."</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Script 2: The Rate Hike Educator</w:t>
      </w:r>
    </w:p>
    <w:p>
      <w:pPr>
        <w:spacing w:after="60"/>
      </w:pPr>
      <w:r>
        <w:rPr>
          <w:rFonts w:ascii="Arial" w:cs="Arial" w:eastAsia="Arial" w:hAnsi="Arial"/>
          <w:i/>
          <w:iCs/>
          <w:color w:val="666666"/>
          <w:sz w:val="20"/>
          <w:szCs w:val="20"/>
        </w:rPr>
        <w:t xml:space="preserve">Best for: Businesses that have been with their processor 2+ years</w:t>
      </w:r>
      <w:r>
        <w:rPr>
          <w:rFonts w:ascii="Arial" w:cs="Arial" w:eastAsia="Arial" w:hAnsi="Arial"/>
          <w:b/>
          <w:bCs/>
          <w:color w:val="E8740C"/>
          <w:sz w:val="20"/>
          <w:szCs w:val="20"/>
        </w:rPr>
        <w:t xml:space="preserve">  |  Eye-Opener</w:t>
      </w:r>
    </w:p>
    <w:p>
      <w:pPr>
        <w:spacing w:after="100"/>
      </w:pPr>
    </w:p>
    <w:p>
      <w:pPr>
        <w:pBdr>
          <w:left w:val="single" w:color="E8740C" w:sz="6" w:space="8"/>
        </w:pBdr>
        <w:spacing w:after="80"/>
        <w:ind w:left="360"/>
      </w:pPr>
      <w:r>
        <w:rPr>
          <w:rFonts w:ascii="Arial" w:cs="Arial" w:eastAsia="Arial" w:hAnsi="Arial"/>
          <w:i/>
          <w:iCs/>
          <w:color w:val="333333"/>
          <w:sz w:val="21"/>
          <w:szCs w:val="21"/>
        </w:rPr>
        <w:t xml:space="preserve">"Hi [Name], this is [Your Name] with Payment USA. Quick question for you — when was the last time your credit card processor actually lowered your rates? … Yeah, that's usually the answer I get. Here's the thing most people don't realize: processors raise rates quietly, usually once or twice a year. It's just how they make money — it's the nature of the business. Most merchants don't even notice because it's buried in the fine print of their statement. We built a free savings calculator that takes about 30 seconds — it analyzes what you're actually paying today versus what you should be paying. No sales pitch, no obligation. Would you be open to just running your numbers through it? I can send you the link right now."</w:t>
      </w:r>
    </w:p>
    <w:p>
      <w:pPr>
        <w:spacing w:after="80" w:before="150"/>
      </w:pPr>
      <w:r>
        <w:rPr>
          <w:rFonts w:ascii="Arial" w:cs="Arial" w:eastAsia="Arial" w:hAnsi="Arial"/>
          <w:b/>
          <w:bCs/>
          <w:sz w:val="20"/>
          <w:szCs w:val="20"/>
        </w:rPr>
        <w:t xml:space="preserve">💡 Pro Tip: </w:t>
      </w:r>
      <w:r>
        <w:rPr>
          <w:rFonts w:ascii="Arial" w:cs="Arial" w:eastAsia="Arial" w:hAnsi="Arial"/>
          <w:color w:val="555555"/>
          <w:sz w:val="20"/>
          <w:szCs w:val="20"/>
        </w:rPr>
        <w:t xml:space="preserve">The question "when did they last lower your rates?" plants a seed that grows into curiosity. Nobody's processor has ever proactively lowered their rates. It's an honest, educational approach that positions you as someone who understands the industry — not someone reading from a script.</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Script 3: The Two Solutions Approach</w:t>
      </w:r>
    </w:p>
    <w:p>
      <w:pPr>
        <w:spacing w:after="60"/>
      </w:pPr>
      <w:r>
        <w:rPr>
          <w:rFonts w:ascii="Arial" w:cs="Arial" w:eastAsia="Arial" w:hAnsi="Arial"/>
          <w:i/>
          <w:iCs/>
          <w:color w:val="666666"/>
          <w:sz w:val="20"/>
          <w:szCs w:val="20"/>
        </w:rPr>
        <w:t xml:space="preserve">Best for: Merchants who say 'I already have a good deal'</w:t>
      </w:r>
      <w:r>
        <w:rPr>
          <w:rFonts w:ascii="Arial" w:cs="Arial" w:eastAsia="Arial" w:hAnsi="Arial"/>
          <w:b/>
          <w:bCs/>
          <w:color w:val="E8740C"/>
          <w:sz w:val="20"/>
          <w:szCs w:val="20"/>
        </w:rPr>
        <w:t xml:space="preserve">  |  Win-Win Framing</w:t>
      </w:r>
    </w:p>
    <w:p>
      <w:pPr>
        <w:spacing w:after="100"/>
      </w:pPr>
    </w:p>
    <w:p>
      <w:pPr>
        <w:pBdr>
          <w:left w:val="single" w:color="E8740C" w:sz="6" w:space="8"/>
        </w:pBdr>
        <w:spacing w:after="80"/>
        <w:ind w:left="360"/>
      </w:pPr>
      <w:r>
        <w:rPr>
          <w:rFonts w:ascii="Arial" w:cs="Arial" w:eastAsia="Arial" w:hAnsi="Arial"/>
          <w:i/>
          <w:iCs/>
          <w:color w:val="333333"/>
          <w:sz w:val="21"/>
          <w:szCs w:val="21"/>
        </w:rPr>
        <w:t xml:space="preserve">"Hey [Name], [Your Name] with Payment USA. I appreciate you taking the call. Look, I know everyone and their brother has probably called you about processing fees, so I'll keep this real simple. We offer two options that nobody else in the industry is really doing honestly. Option one: Cash Discount — it's also called dual pricing — and it's legal in all 50 states. It eliminates 100% of your processing fees. Your customers who pay with cash or debit get a small discount, and the card price covers the processing. You keep everything. Option two: if you'd rather absorb the fees yourself, we put you on Interchange-Plus pricing — which is the absolute most honest and transparent pricing a merchant can pay. No hidden charges, no gimmicks, no rate hikes. Either way, it's a win-win. We've got a savings calculator that shows you the real numbers in about 30 seconds. Can I send you the link?"</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Script 4: The Old-School Service Angle</w:t>
      </w:r>
    </w:p>
    <w:p>
      <w:pPr>
        <w:spacing w:after="60"/>
      </w:pPr>
      <w:r>
        <w:rPr>
          <w:rFonts w:ascii="Arial" w:cs="Arial" w:eastAsia="Arial" w:hAnsi="Arial"/>
          <w:i/>
          <w:iCs/>
          <w:color w:val="666666"/>
          <w:sz w:val="20"/>
          <w:szCs w:val="20"/>
        </w:rPr>
        <w:t xml:space="preserve">Best for: Merchants frustrated with automated support</w:t>
      </w:r>
      <w:r>
        <w:rPr>
          <w:rFonts w:ascii="Arial" w:cs="Arial" w:eastAsia="Arial" w:hAnsi="Arial"/>
          <w:b/>
          <w:bCs/>
          <w:color w:val="E8740C"/>
          <w:sz w:val="20"/>
          <w:szCs w:val="20"/>
        </w:rPr>
        <w:t xml:space="preserve">  |  Trust Builder</w:t>
      </w:r>
    </w:p>
    <w:p>
      <w:pPr>
        <w:spacing w:after="100"/>
      </w:pPr>
    </w:p>
    <w:p>
      <w:pPr>
        <w:pBdr>
          <w:left w:val="single" w:color="E8740C" w:sz="6" w:space="8"/>
        </w:pBdr>
        <w:spacing w:after="80"/>
        <w:ind w:left="360"/>
      </w:pPr>
      <w:r>
        <w:rPr>
          <w:rFonts w:ascii="Arial" w:cs="Arial" w:eastAsia="Arial" w:hAnsi="Arial"/>
          <w:i/>
          <w:iCs/>
          <w:color w:val="333333"/>
          <w:sz w:val="21"/>
          <w:szCs w:val="21"/>
        </w:rPr>
        <w:t xml:space="preserve">"Hi [Name], this is [Your Name] — I'm with a company called Payment USA. We're a family-based business, and honestly, we're a little old-school when it comes to how we treat people. When you call us, you get a real person. Not a chatbot. Not a phone tree that makes you press 1 through 9. A real human being who knows your name and your account. Now, on the technology side, we're actually pretty cutting edge — we built an AI-powered savings calculator that shows merchants exactly what they're paying versus what they should be paying, and it takes about 30 seconds. But when it comes to support? Nothing beats good old-fashioned, old-school customer service. Robots can never replace that. Would you be open to checking out that calculator? I can shoot you the link right now — no commitment, no follow-up calls unless you want them."</w:t>
      </w:r>
    </w:p>
    <w:p>
      <w:pPr>
        <w:pBdr>
          <w:bottom w:val="single" w:color="CCCCCC" w:sz="6" w:space="8"/>
        </w:pBdr>
        <w:spacing w:after="200"/>
      </w:pPr>
    </w:p>
    <w:p>
      <w:pPr>
        <w:spacing w:after="80" w:before="300"/>
      </w:pPr>
      <w:r>
        <w:rPr>
          <w:rFonts w:ascii="Arial" w:cs="Arial" w:eastAsia="Arial" w:hAnsi="Arial"/>
          <w:b/>
          <w:bCs/>
          <w:color w:val="E8740C"/>
          <w:sz w:val="28"/>
          <w:szCs w:val="28"/>
        </w:rPr>
        <w:t xml:space="preserve">Script 5: The "Gas Station" Lightbulb Moment</w:t>
      </w:r>
    </w:p>
    <w:p>
      <w:pPr>
        <w:spacing w:after="60"/>
      </w:pPr>
      <w:r>
        <w:rPr>
          <w:rFonts w:ascii="Arial" w:cs="Arial" w:eastAsia="Arial" w:hAnsi="Arial"/>
          <w:i/>
          <w:iCs/>
          <w:color w:val="666666"/>
          <w:sz w:val="20"/>
          <w:szCs w:val="20"/>
        </w:rPr>
        <w:t xml:space="preserve">Best for: Merchants who've never heard of dual pricing</w:t>
      </w:r>
      <w:r>
        <w:rPr>
          <w:rFonts w:ascii="Arial" w:cs="Arial" w:eastAsia="Arial" w:hAnsi="Arial"/>
          <w:b/>
          <w:bCs/>
          <w:color w:val="E8740C"/>
          <w:sz w:val="20"/>
          <w:szCs w:val="20"/>
        </w:rPr>
        <w:t xml:space="preserve">  |  Easy to Understand</w:t>
      </w:r>
    </w:p>
    <w:p>
      <w:pPr>
        <w:spacing w:after="100"/>
      </w:pPr>
    </w:p>
    <w:p>
      <w:pPr>
        <w:pBdr>
          <w:left w:val="single" w:color="E8740C" w:sz="6" w:space="8"/>
        </w:pBdr>
        <w:spacing w:after="80"/>
        <w:ind w:left="360"/>
      </w:pPr>
      <w:r>
        <w:rPr>
          <w:rFonts w:ascii="Arial" w:cs="Arial" w:eastAsia="Arial" w:hAnsi="Arial"/>
          <w:i/>
          <w:iCs/>
          <w:color w:val="333333"/>
          <w:sz w:val="21"/>
          <w:szCs w:val="21"/>
        </w:rPr>
        <w:t xml:space="preserve">"Hey [Name], [Your Name] with Payment USA — got a second? Great. Let me ask you something. Next time you pull up to a gas station, look at the sign. You'll see two prices — a cash price and a card price. That's called dual pricing, and it's been around forever. It's legal in all 50 states — it's not a surcharge, it's a discount for people who pay cash. Here's the thing: that same concept can work for your business. If you're paying $1,000, $2,000, even $3,000 a month in processing fees right now, dual pricing can bring that to zero. Your card customers pay a small convenience fee that's built into the price, and your cash customers get a discount. You keep 100% of your money either way. Now, I'm not asking you to sign anything. We have a savings calculator — it's free, takes 30 seconds — and it'll show you exactly what you're paying today and what you'd save. That's all I'm asking. Just take a look at the real numbers. Can I text you that link?"</w:t>
      </w:r>
    </w:p>
    <w:p>
      <w:pPr>
        <w:spacing w:after="80" w:before="150"/>
      </w:pPr>
      <w:r>
        <w:rPr>
          <w:rFonts w:ascii="Arial" w:cs="Arial" w:eastAsia="Arial" w:hAnsi="Arial"/>
          <w:b/>
          <w:bCs/>
          <w:sz w:val="20"/>
          <w:szCs w:val="20"/>
        </w:rPr>
        <w:t xml:space="preserve">💡 Pro Tip: </w:t>
      </w:r>
      <w:r>
        <w:rPr>
          <w:rFonts w:ascii="Arial" w:cs="Arial" w:eastAsia="Arial" w:hAnsi="Arial"/>
          <w:color w:val="555555"/>
          <w:sz w:val="20"/>
          <w:szCs w:val="20"/>
        </w:rPr>
        <w:t xml:space="preserve">Cash Discount is legal in all 50 states because it offers a discount for cash — the listed price stays the same. Surcharging adds a fee on top and is prohibited in CT, ME, MA, and OK. Payment USA uses Cash Discount / Dual Pricing exclusively.</w:t>
      </w:r>
    </w:p>
    <w:p>
      <w:pPr>
        <w:pBdr>
          <w:bottom w:val="single" w:color="CCCCCC" w:sz="6" w:space="8"/>
        </w:pBdr>
        <w:spacing w:after="200"/>
      </w:pPr>
    </w:p>
    <w:p>
      <w:pPr>
        <w:spacing w:after="150" w:before="200"/>
      </w:pPr>
      <w:r>
        <w:rPr>
          <w:rFonts w:ascii="Arial" w:cs="Arial" w:eastAsia="Arial" w:hAnsi="Arial"/>
          <w:b/>
          <w:bCs/>
          <w:sz w:val="28"/>
          <w:szCs w:val="28"/>
        </w:rPr>
        <w:t xml:space="preserve">Cold Calling Pro Tips</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Smile when you talk — they can hear it in your voice.</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Your only goal is to get them to the Savings Calculator — don't try to close on the call.</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If they say "not interested," ask: "Fair enough — but if I could show you $500/month in savings in 30 seconds, would it be worth a look?"</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Always offer to text the link — it's less friction than asking them to write it down.</w:t>
      </w:r>
    </w:p>
    <w:p>
      <w:pPr>
        <w:spacing w:after="80"/>
      </w:pPr>
      <w:r>
        <w:rPr>
          <w:rFonts w:ascii="Arial" w:cs="Arial" w:eastAsia="Arial" w:hAnsi="Arial"/>
          <w:b/>
          <w:bCs/>
          <w:color w:val="E8740C"/>
          <w:sz w:val="20"/>
          <w:szCs w:val="20"/>
        </w:rPr>
        <w:t xml:space="preserve">✓  </w:t>
      </w:r>
      <w:r>
        <w:rPr>
          <w:rFonts w:ascii="Arial" w:cs="Arial" w:eastAsia="Arial" w:hAnsi="Arial"/>
          <w:sz w:val="20"/>
          <w:szCs w:val="20"/>
        </w:rPr>
        <w:t xml:space="preserve">The best time to call is Tuesday–Thursday, 10am–11:30am or 2pm–4pm.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2k_5vpkbvrgevzeuoiv-" Type="http://schemas.openxmlformats.org/officeDocument/2006/relationships/hyperlink" Target="https://paymentusa.lovable.app/savings-review"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2026-04-14T19:10:21.573Z</dcterms:created>
  <dcterms:modified xsi:type="dcterms:W3CDTF">2026-04-14T19:10:21.573Z</dcterms:modified>
</cp:coreProperties>
</file>

<file path=docProps/custom.xml><?xml version="1.0" encoding="utf-8"?>
<Properties xmlns="http://schemas.openxmlformats.org/officeDocument/2006/custom-properties" xmlns:vt="http://schemas.openxmlformats.org/officeDocument/2006/docPropsVTypes"/>
</file>